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28055" w14:textId="0A59621E" w:rsidR="00526863" w:rsidRPr="00774C66" w:rsidRDefault="00774C66" w:rsidP="00774C66">
      <w:pPr>
        <w:rPr>
          <w:lang w:val="en-US"/>
        </w:rPr>
      </w:pPr>
      <w:bookmarkStart w:id="0" w:name="_Hlk176245152"/>
      <w:proofErr w:type="spellStart"/>
      <w:r w:rsidRPr="00774C66">
        <w:rPr>
          <w:rFonts w:ascii="Lato" w:eastAsia="Lato" w:hAnsi="Lato" w:cs="Times New Roman"/>
          <w:b/>
          <w:bCs/>
          <w:lang w:val="en-US"/>
        </w:rPr>
        <w:t>Dit</w:t>
      </w:r>
      <w:proofErr w:type="spellEnd"/>
      <w:r w:rsidRPr="00774C66">
        <w:rPr>
          <w:rFonts w:ascii="Lato" w:eastAsia="Lato" w:hAnsi="Lato" w:cs="Times New Roman"/>
          <w:b/>
          <w:bCs/>
          <w:lang w:val="en-US"/>
        </w:rPr>
        <w:t xml:space="preserve"> </w:t>
      </w:r>
      <w:proofErr w:type="spellStart"/>
      <w:r w:rsidRPr="00774C66">
        <w:rPr>
          <w:rFonts w:ascii="Lato" w:eastAsia="Lato" w:hAnsi="Lato" w:cs="Times New Roman"/>
          <w:b/>
          <w:bCs/>
          <w:lang w:val="en-US"/>
        </w:rPr>
        <w:t>navn</w:t>
      </w:r>
      <w:proofErr w:type="spellEnd"/>
      <w:r w:rsidRPr="00774C66">
        <w:rPr>
          <w:rFonts w:ascii="Lato" w:eastAsia="Lato" w:hAnsi="Lato" w:cs="Times New Roman"/>
          <w:lang w:val="en-US"/>
        </w:rPr>
        <w:t xml:space="preserve"> </w:t>
      </w:r>
      <w:r w:rsidRPr="00774C66">
        <w:rPr>
          <w:rFonts w:ascii="Lato" w:eastAsia="Lato" w:hAnsi="Lato" w:cs="Times New Roman"/>
          <w:lang w:val="en-US"/>
        </w:rPr>
        <w:br/>
        <w:t>Associated Consultant</w:t>
      </w:r>
      <w:r w:rsidRPr="00774C66">
        <w:rPr>
          <w:rFonts w:ascii="Lato" w:eastAsia="Lato" w:hAnsi="Lato" w:cs="Times New Roman"/>
          <w:lang w:val="en-US"/>
        </w:rPr>
        <w:br/>
      </w:r>
      <w:r w:rsidRPr="00774C66">
        <w:rPr>
          <w:rFonts w:ascii="Lato" w:eastAsia="Lato" w:hAnsi="Lato" w:cs="Times New Roman"/>
          <w:lang w:val="en-US"/>
        </w:rPr>
        <w:br/>
        <w:t>fornavn.efternavn@mannaz.org</w:t>
      </w:r>
      <w:r w:rsidRPr="00774C66">
        <w:rPr>
          <w:rFonts w:ascii="Lato" w:eastAsia="Lato" w:hAnsi="Lato" w:cs="Times New Roman"/>
          <w:lang w:val="en-US"/>
        </w:rPr>
        <w:br/>
        <w:t xml:space="preserve">+45 </w:t>
      </w:r>
      <w:proofErr w:type="spellStart"/>
      <w:r w:rsidRPr="00774C66">
        <w:rPr>
          <w:rFonts w:ascii="Lato" w:eastAsia="Lato" w:hAnsi="Lato" w:cs="Times New Roman"/>
          <w:lang w:val="en-US"/>
        </w:rPr>
        <w:t>xxxx</w:t>
      </w:r>
      <w:proofErr w:type="spellEnd"/>
      <w:r w:rsidRPr="00774C66">
        <w:rPr>
          <w:rFonts w:ascii="Lato" w:eastAsia="Lato" w:hAnsi="Lato" w:cs="Times New Roman"/>
          <w:lang w:val="en-US"/>
        </w:rPr>
        <w:t xml:space="preserve"> </w:t>
      </w:r>
      <w:proofErr w:type="spellStart"/>
      <w:r w:rsidRPr="00774C66">
        <w:rPr>
          <w:rFonts w:ascii="Lato" w:eastAsia="Lato" w:hAnsi="Lato" w:cs="Times New Roman"/>
          <w:lang w:val="en-US"/>
        </w:rPr>
        <w:t>xxxx</w:t>
      </w:r>
      <w:proofErr w:type="spellEnd"/>
      <w:r w:rsidRPr="00774C66">
        <w:rPr>
          <w:rFonts w:ascii="Lato" w:eastAsia="Lato" w:hAnsi="Lato" w:cs="Times New Roman"/>
          <w:lang w:val="en-US"/>
        </w:rPr>
        <w:t xml:space="preserve"> </w:t>
      </w:r>
      <w:r w:rsidRPr="00774C66">
        <w:rPr>
          <w:rFonts w:ascii="Lato" w:eastAsia="Lato" w:hAnsi="Lato" w:cs="Times New Roman"/>
          <w:lang w:val="en-US"/>
        </w:rPr>
        <w:br/>
        <w:t> </w:t>
      </w:r>
      <w:r w:rsidRPr="00774C66">
        <w:rPr>
          <w:rFonts w:ascii="Lato" w:eastAsia="Lato" w:hAnsi="Lato" w:cs="Times New Roman"/>
          <w:lang w:val="en-US"/>
        </w:rPr>
        <w:br/>
        <w:t> </w:t>
      </w:r>
      <w:r w:rsidRPr="00774C66">
        <w:rPr>
          <w:rFonts w:ascii="Lato" w:eastAsia="Lato" w:hAnsi="Lato" w:cs="Times New Roman"/>
          <w:lang w:val="en-US"/>
        </w:rPr>
        <w:br/>
      </w:r>
      <w:r w:rsidRPr="00774C66">
        <w:rPr>
          <w:rFonts w:ascii="Lato" w:eastAsia="Lato" w:hAnsi="Lato" w:cs="Times New Roman"/>
          <w:b/>
          <w:bCs/>
          <w:lang w:val="en-US"/>
        </w:rPr>
        <w:t>Mannaz A/S</w:t>
      </w:r>
      <w:r w:rsidRPr="00774C66">
        <w:rPr>
          <w:rFonts w:ascii="Lato" w:eastAsia="Lato" w:hAnsi="Lato" w:cs="Times New Roman"/>
          <w:lang w:val="en-US"/>
        </w:rPr>
        <w:br/>
      </w:r>
      <w:proofErr w:type="spellStart"/>
      <w:r w:rsidRPr="00774C66">
        <w:rPr>
          <w:rFonts w:ascii="Lato" w:eastAsia="Lato" w:hAnsi="Lato" w:cs="Times New Roman"/>
          <w:lang w:val="en-US"/>
        </w:rPr>
        <w:t>Farvergade</w:t>
      </w:r>
      <w:proofErr w:type="spellEnd"/>
      <w:r w:rsidRPr="00774C66">
        <w:rPr>
          <w:rFonts w:ascii="Lato" w:eastAsia="Lato" w:hAnsi="Lato" w:cs="Times New Roman"/>
          <w:lang w:val="en-US"/>
        </w:rPr>
        <w:t xml:space="preserve"> 2-8, 2. </w:t>
      </w:r>
      <w:proofErr w:type="spellStart"/>
      <w:r w:rsidRPr="00774C66">
        <w:rPr>
          <w:rFonts w:ascii="Lato" w:eastAsia="Lato" w:hAnsi="Lato" w:cs="Times New Roman"/>
          <w:lang w:val="en-US"/>
        </w:rPr>
        <w:t>sal</w:t>
      </w:r>
      <w:proofErr w:type="spellEnd"/>
      <w:r w:rsidRPr="00774C66">
        <w:rPr>
          <w:rFonts w:ascii="Lato" w:eastAsia="Lato" w:hAnsi="Lato" w:cs="Times New Roman"/>
          <w:lang w:val="en-US"/>
        </w:rPr>
        <w:t xml:space="preserve"> | 1463 København K | Denmark</w:t>
      </w:r>
      <w:r w:rsidRPr="00774C66">
        <w:rPr>
          <w:rFonts w:ascii="Lato" w:eastAsia="Lato" w:hAnsi="Lato" w:cs="Times New Roman"/>
          <w:lang w:val="en-US"/>
        </w:rPr>
        <w:br/>
        <w:t xml:space="preserve">+45 4517 6000 | contact@mannaz.com | www.mannaz.com </w:t>
      </w:r>
      <w:r w:rsidRPr="00774C66">
        <w:rPr>
          <w:rFonts w:ascii="Lato" w:eastAsia="Lato" w:hAnsi="Lato" w:cs="Times New Roman"/>
          <w:lang w:val="en-US"/>
        </w:rPr>
        <w:br/>
        <w:t> </w:t>
      </w:r>
      <w:r w:rsidRPr="00774C66">
        <w:rPr>
          <w:rFonts w:ascii="Lato" w:eastAsia="Lato" w:hAnsi="Lato" w:cs="Times New Roman"/>
          <w:lang w:val="en-US"/>
        </w:rPr>
        <w:br/>
        <w:t>This email may contain material that is confidential, and proprietary to Mannaz,</w:t>
      </w:r>
      <w:r w:rsidRPr="00774C66">
        <w:rPr>
          <w:rFonts w:ascii="Lato" w:eastAsia="Lato" w:hAnsi="Lato" w:cs="Times New Roman"/>
          <w:lang w:val="en-US"/>
        </w:rPr>
        <w:br/>
        <w:t>for the sole use of the intended recipient. Any review, reliance, or distribution</w:t>
      </w:r>
      <w:r w:rsidRPr="00774C66">
        <w:rPr>
          <w:rFonts w:ascii="Lato" w:eastAsia="Lato" w:hAnsi="Lato" w:cs="Times New Roman"/>
          <w:lang w:val="en-US"/>
        </w:rPr>
        <w:br/>
        <w:t>by others or forwarding without express permission is strictly prohibited. If you</w:t>
      </w:r>
      <w:r w:rsidRPr="00774C66">
        <w:rPr>
          <w:rFonts w:ascii="Lato" w:eastAsia="Lato" w:hAnsi="Lato" w:cs="Times New Roman"/>
          <w:lang w:val="en-US"/>
        </w:rPr>
        <w:br/>
        <w:t>are not the intended recipient, please contact the sender and delete all copies.</w:t>
      </w:r>
      <w:bookmarkEnd w:id="0"/>
    </w:p>
    <w:sectPr w:rsidR="00526863" w:rsidRPr="00774C6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66"/>
    <w:rsid w:val="001D470E"/>
    <w:rsid w:val="002B6E2F"/>
    <w:rsid w:val="00526863"/>
    <w:rsid w:val="00774C66"/>
    <w:rsid w:val="00BA7CD5"/>
    <w:rsid w:val="00C56274"/>
    <w:rsid w:val="00CB3ECC"/>
    <w:rsid w:val="00F4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77E6"/>
  <w15:chartTrackingRefBased/>
  <w15:docId w15:val="{C9FED7D5-7D42-43F7-A37B-A0CDA5DC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74C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74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74C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74C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74C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74C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74C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74C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74C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74C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74C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74C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74C6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74C6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74C6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74C6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74C6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74C6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74C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74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74C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74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74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74C6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74C6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74C6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74C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74C6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74C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452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Dörte Gagalon-Shaw - Mannaz</dc:creator>
  <cp:keywords/>
  <dc:description/>
  <cp:lastModifiedBy>Dörte Gagalon-Shaw - Mannaz</cp:lastModifiedBy>
  <cp:revision>3</cp:revision>
  <dcterms:created xsi:type="dcterms:W3CDTF">2024-09-04T07:31:00Z</dcterms:created>
  <dcterms:modified xsi:type="dcterms:W3CDTF">2024-09-04T07:31:00Z</dcterms:modified>
</cp:coreProperties>
</file>